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714B38" w:rsidRDefault="00F8194F" w:rsidP="00D7137A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примерной рабочей программы к Стандарту </w:t>
            </w:r>
            <w:r w:rsidR="00D7137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православного компонента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«Христианство и религии мира / под ред. свящ. П. Иванова, свящ. О. Давыденкова, С.Х. Каламова»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714B38">
              <w:rPr>
                <w:sz w:val="24"/>
              </w:rPr>
              <w:t>Глубокое осознание жизни во Христе, Его смирения, ига Христова, пути спасения как крестоношения;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катехизаторского служения.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Боговоплощение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Католицизм. Отличие от православного учения о Троице. Учение о верховной церковной власти епископа Рима. Догмат о вероучительной непогрешимости Римского первосвященника. Римо-католическое учение о спасении. Догматы Римо-католической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Псевдохристианские культы. Оккультные течения. Масонство. Тоталитарные секты: общие понятия. Классификация сект. Обзорно о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сектах: Свидетели Иеговы, Мармоны, Саентология, Мунизм. Псевдоиндуистские секты: Общество сознания Кришны, «Трансцендентальная медитация» (ТМ), «Сахаджа йога» и другие. Псевдобиблейские секты: Неопятидесятники (харизматики), «Семья», «Церковь Христа». Культы «Новой эры»: Движение «Нью эйдж».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Парфирий Иванов и секта «ивановцы». Неоязычество («родноверие», «традиции», «ведизм»).</w:t>
            </w:r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свв. митрополитах Макарие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Новомученики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сентябре,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январе,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F8194F" w:rsidRPr="00714B38" w:rsidRDefault="00F8194F" w:rsidP="006832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 w:rsidR="0068324E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6E" w:rsidRPr="007160CA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0CA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C57C6E" w:rsidRPr="007160CA" w:rsidRDefault="008E59C5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0CA">
        <w:rPr>
          <w:rFonts w:ascii="Times New Roman" w:hAnsi="Times New Roman" w:cs="Times New Roman"/>
          <w:sz w:val="24"/>
          <w:szCs w:val="24"/>
        </w:rPr>
        <w:t>учитель</w:t>
      </w:r>
      <w:r w:rsidR="00C57C6E" w:rsidRPr="007160CA">
        <w:rPr>
          <w:rFonts w:ascii="Times New Roman" w:hAnsi="Times New Roman" w:cs="Times New Roman"/>
          <w:sz w:val="24"/>
          <w:szCs w:val="24"/>
        </w:rPr>
        <w:t xml:space="preserve"> Основ православной веры </w:t>
      </w:r>
    </w:p>
    <w:p w:rsidR="006C4346" w:rsidRPr="007160CA" w:rsidRDefault="00C57C6E" w:rsidP="008E59C5">
      <w:pPr>
        <w:pStyle w:val="a3"/>
        <w:ind w:left="0" w:firstLine="0"/>
        <w:jc w:val="right"/>
        <w:rPr>
          <w:sz w:val="24"/>
        </w:rPr>
      </w:pPr>
      <w:r w:rsidRPr="007160CA">
        <w:rPr>
          <w:sz w:val="24"/>
        </w:rPr>
        <w:t>Ива</w:t>
      </w:r>
      <w:r w:rsidR="008E59C5" w:rsidRPr="007160CA">
        <w:rPr>
          <w:sz w:val="24"/>
        </w:rPr>
        <w:t>нов Иван Александрович</w:t>
      </w:r>
      <w:r w:rsidR="007160CA">
        <w:rPr>
          <w:sz w:val="24"/>
        </w:rPr>
        <w:t>,</w:t>
      </w:r>
      <w:bookmarkStart w:id="0" w:name="_GoBack"/>
      <w:bookmarkEnd w:id="0"/>
    </w:p>
    <w:p w:rsidR="007160CA" w:rsidRPr="007160CA" w:rsidRDefault="007160CA" w:rsidP="008E59C5">
      <w:pPr>
        <w:pStyle w:val="a3"/>
        <w:ind w:left="0" w:firstLine="0"/>
        <w:jc w:val="right"/>
        <w:rPr>
          <w:sz w:val="24"/>
        </w:rPr>
      </w:pPr>
      <w:r w:rsidRPr="007160CA">
        <w:rPr>
          <w:sz w:val="24"/>
        </w:rPr>
        <w:t>высш</w:t>
      </w:r>
      <w:r w:rsidRPr="007160CA">
        <w:rPr>
          <w:sz w:val="24"/>
        </w:rPr>
        <w:t>ая</w:t>
      </w:r>
      <w:r w:rsidRPr="007160CA">
        <w:rPr>
          <w:sz w:val="24"/>
        </w:rPr>
        <w:t xml:space="preserve"> квалификационн</w:t>
      </w:r>
      <w:r w:rsidRPr="007160CA">
        <w:rPr>
          <w:sz w:val="24"/>
        </w:rPr>
        <w:t>ая</w:t>
      </w:r>
      <w:r w:rsidRPr="007160CA">
        <w:rPr>
          <w:sz w:val="24"/>
        </w:rPr>
        <w:t xml:space="preserve"> категори</w:t>
      </w:r>
      <w:r w:rsidRPr="007160CA">
        <w:rPr>
          <w:sz w:val="24"/>
        </w:rPr>
        <w:t>я</w:t>
      </w:r>
    </w:p>
    <w:sectPr w:rsidR="007160CA" w:rsidRPr="007160CA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68324E"/>
    <w:rsid w:val="006C4346"/>
    <w:rsid w:val="00714B38"/>
    <w:rsid w:val="007160CA"/>
    <w:rsid w:val="007921E7"/>
    <w:rsid w:val="007C0B2E"/>
    <w:rsid w:val="008B1621"/>
    <w:rsid w:val="008E59C5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5D8E-C274-4DE3-8C20-6D14DDF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6ruq7zzGQSCou1pwqVqYyElZ6UNwq58PG9et60egMAo=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MojXdNlQWC8dzJ+d7MF/zJs0l+2i02BA2IIhqLMYGQ8=</DigestValue>
    </Reference>
  </SignedInfo>
  <SignatureValue>sb1xLkJ85rCum6kHSxYJn4eZk8c1muyI9IVkpXcBDqSwmzk11nY+utZwk7+10Z8d
EGbd1uW9moSPcT4n1DdBGQ==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vGBRkm4J9uS4oilhjVpCB+mJvmY=</DigestValue>
      </Reference>
      <Reference URI="/word/fontTable.xml?ContentType=application/vnd.openxmlformats-officedocument.wordprocessingml.fontTable+xml">
        <DigestMethod Algorithm="http://www.w3.org/2000/09/xmldsig#sha1"/>
        <DigestValue>Ax1KtKwTiNoEXanvKc6T7uZ5EXU=</DigestValue>
      </Reference>
      <Reference URI="/word/numbering.xml?ContentType=application/vnd.openxmlformats-officedocument.wordprocessingml.numbering+xml">
        <DigestMethod Algorithm="http://www.w3.org/2000/09/xmldsig#sha1"/>
        <DigestValue>1BBF/RALTacU03mF6Mo+I3SVNNc=</DigestValue>
      </Reference>
      <Reference URI="/word/settings.xml?ContentType=application/vnd.openxmlformats-officedocument.wordprocessingml.settings+xml">
        <DigestMethod Algorithm="http://www.w3.org/2000/09/xmldsig#sha1"/>
        <DigestValue>0a6tKiNfBCNtdmW+YikeVzmUhy4=</DigestValue>
      </Reference>
      <Reference URI="/word/styles.xml?ContentType=application/vnd.openxmlformats-officedocument.wordprocessingml.styles+xml">
        <DigestMethod Algorithm="http://www.w3.org/2000/09/xmldsig#sha1"/>
        <DigestValue>33ZRXRJ4Ud7ClfeSjRuomnVX26o=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k0jPNzbwkM/7+bcgN3udx0ghWcE=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2022-09-07T09:57:11Z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11</cp:revision>
  <dcterms:created xsi:type="dcterms:W3CDTF">2018-03-23T14:43:00Z</dcterms:created>
  <dcterms:modified xsi:type="dcterms:W3CDTF">2021-10-18T04:56:00Z</dcterms:modified>
</cp:coreProperties>
</file>